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4133483</wp:posOffset>
                </wp:positionH>
                <wp:positionV relativeFrom="page">
                  <wp:posOffset>909638</wp:posOffset>
                </wp:positionV>
                <wp:extent cx="2595245" cy="81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3140" y="3376458"/>
                          <a:ext cx="258572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4133483</wp:posOffset>
                </wp:positionH>
                <wp:positionV relativeFrom="page">
                  <wp:posOffset>909638</wp:posOffset>
                </wp:positionV>
                <wp:extent cx="2595245" cy="816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5245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762000</wp:posOffset>
            </wp:positionH>
            <wp:positionV relativeFrom="page">
              <wp:posOffset>795338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141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RICARDO POLANCO</w:t>
      </w:r>
    </w:p>
    <w:p w:rsidR="00000000" w:rsidDel="00000000" w:rsidP="00000000" w:rsidRDefault="00000000" w:rsidRPr="00000000" w14:paraId="00000009">
      <w:pPr>
        <w:widowControl w:val="0"/>
        <w:spacing w:before="86" w:line="240" w:lineRule="auto"/>
        <w:ind w:left="-283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14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141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NOCHE DE BODAS</w:t>
        <w:tab/>
        <w:tab/>
        <w:tab/>
        <w:tab/>
        <w:tab/>
        <w:t xml:space="preserve">OSVALDO BENAVIDES</w:t>
        <w:tab/>
        <w:tab/>
        <w:t xml:space="preserve">2024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TODAS PARTES</w:t>
        <w:tab/>
        <w:tab/>
        <w:tab/>
        <w:tab/>
        <w:tab/>
        <w:t xml:space="preserve">PITIPOL YBARRA</w:t>
        <w:tab/>
        <w:tab/>
        <w:tab/>
        <w:t xml:space="preserve">2023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MEXZOMBIES</w:t>
        <w:tab/>
        <w:tab/>
        <w:tab/>
        <w:tab/>
        <w:tab/>
        <w:t xml:space="preserve">CHAVA CARTAS</w:t>
        <w:tab/>
        <w:tab/>
        <w:tab/>
        <w:t xml:space="preserve">2022</w:t>
        <w:br w:type="textWrapping"/>
        <w:t xml:space="preserve">LECCIONES PARA CANALLAS</w:t>
        <w:tab/>
        <w:tab/>
        <w:tab/>
        <w:tab/>
        <w:t xml:space="preserve">GUSTAVO MOHENO</w:t>
        <w:tab/>
        <w:tab/>
        <w:t xml:space="preserve">2022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OPERACIÓN FELIZ NAVIDAD</w:t>
        <w:tab/>
        <w:tab/>
        <w:tab/>
        <w:tab/>
        <w:t xml:space="preserve">ALONSO ÍÑIGUEZ</w:t>
        <w:tab/>
        <w:tab/>
        <w:tab/>
        <w:t xml:space="preserve">2021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FONDEADOS</w:t>
        <w:tab/>
        <w:tab/>
        <w:tab/>
        <w:tab/>
        <w:tab/>
        <w:t xml:space="preserve">MARCOS BUCAY</w:t>
        <w:tab/>
        <w:tab/>
        <w:tab/>
        <w:t xml:space="preserve">2021</w:t>
        <w:br w:type="textWrapping"/>
        <w:t xml:space="preserve">COMO NOVIO DE PUEBLO</w:t>
        <w:tab/>
        <w:tab/>
        <w:tab/>
        <w:tab/>
        <w:t xml:space="preserve">JOE RENDÓN</w:t>
        <w:tab/>
        <w:tab/>
        <w:tab/>
        <w:t xml:space="preserve">2019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CUATRO LUNAS</w:t>
        <w:tab/>
        <w:tab/>
        <w:tab/>
        <w:tab/>
        <w:tab/>
        <w:t xml:space="preserve">SERGIO TOVAR VELARDE</w:t>
        <w:tab/>
        <w:tab/>
        <w:t xml:space="preserve">2014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LEYENDA DEL TESORO</w:t>
        <w:tab/>
        <w:tab/>
        <w:tab/>
        <w:tab/>
        <w:t xml:space="preserve">HUGO RODRÍGUEZ</w:t>
        <w:tab/>
        <w:tab/>
        <w:t xml:space="preserve">2011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HIDALGO: LA HISTORIA JAMÁS CONTADA</w:t>
        <w:tab/>
        <w:tab/>
        <w:t xml:space="preserve">ANTONIO SERRANO</w:t>
        <w:tab/>
        <w:tab/>
        <w:t xml:space="preserve">2010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BAJO LA SAL</w:t>
        <w:tab/>
        <w:tab/>
        <w:tab/>
        <w:tab/>
        <w:tab/>
        <w:t xml:space="preserve">MARIO MUÑOZ</w:t>
        <w:tab/>
        <w:tab/>
        <w:tab/>
        <w:t xml:space="preserve">2008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FAMILIA TORTUGA</w:t>
        <w:tab/>
        <w:tab/>
        <w:tab/>
        <w:tab/>
        <w:tab/>
        <w:t xml:space="preserve">RUBÉN IMAZ</w:t>
        <w:tab/>
        <w:tab/>
        <w:tab/>
        <w:t xml:space="preserve">2006</w:t>
        <w:br w:type="textWrapping"/>
        <w:t xml:space="preserve">LA VIDA INMUNE</w:t>
        <w:tab/>
        <w:tab/>
        <w:tab/>
        <w:tab/>
        <w:tab/>
        <w:t xml:space="preserve">RAMÓN CERVANTES</w:t>
        <w:tab/>
        <w:tab/>
        <w:t xml:space="preserve">2006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NIÑA EN LA PIEDRA</w:t>
        <w:tab/>
        <w:tab/>
        <w:tab/>
        <w:tab/>
        <w:t xml:space="preserve">MARISA SISTACH</w:t>
        <w:tab/>
        <w:tab/>
        <w:tab/>
        <w:t xml:space="preserve">2006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141" w:firstLine="0"/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ANSIEDAD Y DESEO</w:t>
        <w:tab/>
        <w:tab/>
        <w:tab/>
        <w:tab/>
        <w:tab/>
        <w:t xml:space="preserve">ROD UGALDE DE HAENE</w:t>
        <w:tab/>
        <w:tab/>
        <w:t xml:space="preserve">2021</w:t>
        <w:br w:type="textWrapping"/>
        <w:t xml:space="preserve">SUCK IT, BOSS</w:t>
        <w:tab/>
        <w:tab/>
        <w:tab/>
        <w:tab/>
        <w:tab/>
        <w:t xml:space="preserve">JOE RENDÓN</w:t>
        <w:tab/>
        <w:tab/>
        <w:tab/>
        <w:t xml:space="preserve">2015</w:t>
        <w:br w:type="textWrapping"/>
        <w:t xml:space="preserve">INFINITO</w:t>
        <w:tab/>
        <w:tab/>
        <w:tab/>
        <w:tab/>
        <w:tab/>
        <w:tab/>
        <w:t xml:space="preserve">SERGIO TOVAR VELARDE</w:t>
        <w:tab/>
        <w:tab/>
        <w:t xml:space="preserve">2011</w:t>
        <w:br w:type="textWrapping"/>
        <w:t xml:space="preserve">AMANECER</w:t>
        <w:tab/>
        <w:tab/>
        <w:tab/>
        <w:tab/>
        <w:tab/>
        <w:t xml:space="preserve">ERICK GARCÍA CORONA</w:t>
        <w:tab/>
        <w:tab/>
        <w:t xml:space="preserve">2010</w:t>
        <w:br w:type="textWrapping"/>
        <w:t xml:space="preserve">LA HABITACIÓN </w:t>
        <w:tab/>
        <w:tab/>
        <w:tab/>
        <w:tab/>
        <w:tab/>
        <w:t xml:space="preserve">ENRIQUE JIMÉNEZ</w:t>
        <w:tab/>
        <w:tab/>
        <w:t xml:space="preserve">2010</w:t>
      </w:r>
    </w:p>
    <w:p w:rsidR="00000000" w:rsidDel="00000000" w:rsidP="00000000" w:rsidRDefault="00000000" w:rsidRPr="00000000" w14:paraId="0000001A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3" w:line="240" w:lineRule="auto"/>
        <w:ind w:hanging="14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C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ESTÁ LIBRE</w:t>
        <w:tab/>
        <w:tab/>
        <w:tab/>
        <w:tab/>
        <w:tab/>
        <w:t xml:space="preserve">TELEVISA</w:t>
        <w:tab/>
        <w:tab/>
        <w:tab/>
        <w:t xml:space="preserve">2023-2024</w:t>
        <w:br w:type="textWrapping"/>
        <w:t xml:space="preserve">LOL: LAST ONE LAUGHING 4</w:t>
        <w:tab/>
        <w:tab/>
        <w:tab/>
        <w:tab/>
        <w:t xml:space="preserve">AMAZON PRIME VIDEO</w:t>
        <w:tab/>
        <w:tab/>
        <w:t xml:space="preserve">2024</w:t>
        <w:br w:type="textWrapping"/>
        <w:t xml:space="preserve">MALA FORTUNA</w:t>
        <w:tab/>
        <w:tab/>
        <w:tab/>
        <w:tab/>
        <w:tab/>
        <w:t xml:space="preserve">AMAZON PRIME VIDEO</w:t>
        <w:tab/>
        <w:tab/>
        <w:t xml:space="preserve">2023</w:t>
        <w:br w:type="textWrapping"/>
        <w:t xml:space="preserve">MARIACHIS</w:t>
        <w:tab/>
        <w:tab/>
        <w:tab/>
        <w:tab/>
        <w:tab/>
        <w:t xml:space="preserve">HBO</w:t>
        <w:tab/>
        <w:tab/>
        <w:tab/>
        <w:tab/>
        <w:t xml:space="preserve">2022</w:t>
        <w:br w:type="textWrapping"/>
        <w:t xml:space="preserve">TODO POR LUCY</w:t>
        <w:tab/>
        <w:tab/>
        <w:tab/>
        <w:tab/>
        <w:tab/>
        <w:t xml:space="preserve">AMAZON PRIME VIDEO</w:t>
        <w:tab/>
        <w:tab/>
        <w:t xml:space="preserve">2022</w:t>
        <w:br w:type="textWrapping"/>
        <w:t xml:space="preserve">BÚNKER</w:t>
        <w:tab/>
        <w:tab/>
        <w:tab/>
        <w:tab/>
        <w:tab/>
        <w:tab/>
        <w:t xml:space="preserve">DOPAMINE</w:t>
        <w:tab/>
        <w:tab/>
        <w:tab/>
        <w:t xml:space="preserve">2022</w:t>
        <w:br w:type="textWrapping"/>
        <w:t xml:space="preserve">HISTORIA DE UN CRIMEN: LA BÚSQUEDA</w:t>
        <w:tab/>
        <w:tab/>
        <w:t xml:space="preserve">NETFLIX</w:t>
        <w:tab/>
        <w:tab/>
        <w:tab/>
        <w:tab/>
        <w:t xml:space="preserve">2020</w:t>
        <w:br w:type="textWrapping"/>
        <w:t xml:space="preserve">LA CASA DE LAS FLORES</w:t>
        <w:tab/>
        <w:tab/>
        <w:tab/>
        <w:tab/>
        <w:t xml:space="preserve">NETFLIX</w:t>
        <w:tab/>
        <w:tab/>
        <w:tab/>
        <w:tab/>
        <w:t xml:space="preserve">2020</w:t>
        <w:br w:type="textWrapping"/>
        <w:t xml:space="preserve">DOÑA FLOR Y SUS DOS MARIDOS</w:t>
        <w:tab/>
        <w:tab/>
        <w:tab/>
        <w:t xml:space="preserve">TELEVISA</w:t>
        <w:tab/>
        <w:tab/>
        <w:tab/>
        <w:t xml:space="preserve">2019</w:t>
        <w:br w:type="textWrapping"/>
        <w:t xml:space="preserve">JOSÉ JOSÉ: EL PRÍNCIPE DE LA CANCIÓN</w:t>
        <w:tab/>
        <w:tab/>
        <w:t xml:space="preserve">FOX TELECOLOMBIA</w:t>
        <w:tab/>
        <w:tab/>
        <w:t xml:space="preserve">2018</w:t>
        <w:br w:type="textWrapping"/>
        <w:t xml:space="preserve">EL REY DEL VALLE</w:t>
        <w:tab/>
        <w:tab/>
        <w:tab/>
        <w:tab/>
        <w:tab/>
        <w:t xml:space="preserve">TELESET</w:t>
        <w:tab/>
        <w:tab/>
        <w:tab/>
        <w:tab/>
        <w:t xml:space="preserve">2018</w:t>
        <w:br w:type="textWrapping"/>
        <w:t xml:space="preserve">EL VATO</w:t>
        <w:tab/>
        <w:tab/>
        <w:tab/>
        <w:tab/>
        <w:tab/>
        <w:tab/>
        <w:t xml:space="preserve">ENDEMOL SHINE INTERNATIONAL</w:t>
        <w:tab/>
        <w:t xml:space="preserve">2016-2017</w:t>
        <w:br w:type="textWrapping"/>
        <w:t xml:space="preserve">LA QUERIDA DEL CENTAURO</w:t>
        <w:tab/>
        <w:tab/>
        <w:tab/>
        <w:tab/>
        <w:t xml:space="preserve">TELEMUNDO</w:t>
        <w:tab/>
        <w:tab/>
        <w:tab/>
        <w:t xml:space="preserve">2016-2017</w:t>
        <w:br w:type="textWrapping"/>
        <w:t xml:space="preserve">CLUB DE CUERVOS</w:t>
        <w:tab/>
        <w:tab/>
        <w:tab/>
        <w:tab/>
        <w:tab/>
        <w:t xml:space="preserve">NETFLIX</w:t>
        <w:tab/>
        <w:tab/>
        <w:tab/>
        <w:tab/>
        <w:t xml:space="preserve">2015-2016</w:t>
        <w:br w:type="textWrapping"/>
        <w:t xml:space="preserve">PERSEGUIDOS</w:t>
        <w:tab/>
        <w:tab/>
        <w:tab/>
        <w:tab/>
        <w:tab/>
        <w:t xml:space="preserve">IMAGEN TELEVISIÓN</w:t>
        <w:tab/>
        <w:tab/>
        <w:t xml:space="preserve">2016-2017</w:t>
        <w:br w:type="textWrapping"/>
        <w:t xml:space="preserve">40 Y 20</w:t>
        <w:tab/>
        <w:tab/>
        <w:tab/>
        <w:tab/>
        <w:tab/>
        <w:tab/>
        <w:t xml:space="preserve">TELEVISA</w:t>
        <w:tab/>
        <w:tab/>
        <w:tab/>
        <w:t xml:space="preserve">2016</w:t>
        <w:br w:type="textWrapping"/>
        <w:t xml:space="preserve">HASTA QUE TE CONOCÍ</w:t>
        <w:tab/>
        <w:tab/>
        <w:tab/>
        <w:tab/>
        <w:t xml:space="preserve">BTF MEDIA</w:t>
        <w:tab/>
        <w:tab/>
        <w:tab/>
        <w:t xml:space="preserve">2016</w:t>
        <w:br w:type="textWrapping"/>
        <w:t xml:space="preserve">LA CLÍNICA</w:t>
        <w:tab/>
        <w:tab/>
        <w:tab/>
        <w:tab/>
        <w:tab/>
        <w:t xml:space="preserve">CADENA TRES</w:t>
        <w:tab/>
        <w:tab/>
        <w:tab/>
        <w:t xml:space="preserve">2012-2013</w:t>
      </w:r>
    </w:p>
    <w:p w:rsidR="00000000" w:rsidDel="00000000" w:rsidP="00000000" w:rsidRDefault="00000000" w:rsidRPr="00000000" w14:paraId="0000001D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4168653</wp:posOffset>
                </wp:positionH>
                <wp:positionV relativeFrom="page">
                  <wp:posOffset>968253</wp:posOffset>
                </wp:positionV>
                <wp:extent cx="2543322" cy="8166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79102" y="3376458"/>
                          <a:ext cx="2533797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4168653</wp:posOffset>
                </wp:positionH>
                <wp:positionV relativeFrom="page">
                  <wp:posOffset>968253</wp:posOffset>
                </wp:positionV>
                <wp:extent cx="2543322" cy="8166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322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EL ALBERGUE</w:t>
        <w:tab/>
        <w:tab/>
        <w:tab/>
        <w:tab/>
        <w:tab/>
        <w:t xml:space="preserve">CADENA TRES</w:t>
        <w:tab/>
        <w:tab/>
        <w:tab/>
        <w:t xml:space="preserve">2012</w:t>
        <w:br w:type="textWrapping"/>
        <w:t xml:space="preserve">XY. LA REVISTA</w:t>
        <w:tab/>
        <w:tab/>
        <w:tab/>
        <w:tab/>
        <w:tab/>
        <w:t xml:space="preserve">CANAL ONCE</w:t>
        <w:tab/>
        <w:tab/>
        <w:tab/>
        <w:t xml:space="preserve">2011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724275</wp:posOffset>
            </wp:positionH>
            <wp:positionV relativeFrom="page">
              <wp:posOffset>914400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NIÑAS MAL</w:t>
        <w:tab/>
        <w:tab/>
        <w:tab/>
        <w:tab/>
        <w:tab/>
        <w:t xml:space="preserve">MTVLA</w:t>
        <w:tab/>
        <w:tab/>
        <w:tab/>
        <w:tab/>
        <w:t xml:space="preserve">2010</w:t>
        <w:br w:type="textWrapping"/>
        <w:t xml:space="preserve">CAPADOCIA</w:t>
        <w:tab/>
        <w:tab/>
        <w:tab/>
        <w:tab/>
        <w:tab/>
        <w:t xml:space="preserve">HBO</w:t>
        <w:tab/>
        <w:tab/>
        <w:tab/>
        <w:tab/>
        <w:t xml:space="preserve">2008</w:t>
      </w:r>
    </w:p>
    <w:p w:rsidR="00000000" w:rsidDel="00000000" w:rsidP="00000000" w:rsidRDefault="00000000" w:rsidRPr="00000000" w14:paraId="00000024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13" w:line="240" w:lineRule="auto"/>
        <w:ind w:hanging="14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26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DELICIOSO DOMINGO</w:t>
        <w:tab/>
        <w:tab/>
        <w:tab/>
        <w:tab/>
        <w:t xml:space="preserve">FRANCISCO FRANCO</w:t>
        <w:tab/>
        <w:tab/>
        <w:t xml:space="preserve">2015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REGIÓN 4</w:t>
        <w:tab/>
        <w:tab/>
        <w:tab/>
        <w:tab/>
        <w:tab/>
        <w:tab/>
        <w:t xml:space="preserve">A. BELLO / F. ROVZAR / E. DERBEZ</w:t>
        <w:tab/>
        <w:t xml:space="preserve">2013</w:t>
        <w:br w:type="textWrapping"/>
        <w:t xml:space="preserve">LA CAJA</w:t>
        <w:tab/>
        <w:tab/>
        <w:tab/>
        <w:tab/>
        <w:tab/>
        <w:tab/>
        <w:t xml:space="preserve">OCESA TEATRO</w:t>
        <w:tab/>
        <w:tab/>
        <w:tab/>
        <w:t xml:space="preserve">2012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GOTAS DE AGUA SOBRE PIEDRAS CALIENTES</w:t>
        <w:tab/>
        <w:tab/>
        <w:t xml:space="preserve">MARTÍN ACOSTA</w:t>
        <w:tab/>
        <w:tab/>
        <w:tab/>
        <w:t xml:space="preserve">2011</w:t>
        <w:br w:type="textWrapping"/>
        <w:t xml:space="preserve">LA ORESTIADA</w:t>
        <w:tab/>
        <w:tab/>
        <w:tab/>
        <w:tab/>
        <w:tab/>
        <w:t xml:space="preserve">EMMANUEL MORALES</w:t>
        <w:tab/>
        <w:tab/>
        <w:t xml:space="preserve">2010</w:t>
        <w:br w:type="textWrapping"/>
        <w:t xml:space="preserve">BARIONÁ, EL HIJO DEL TRUENO</w:t>
        <w:tab/>
        <w:tab/>
        <w:tab/>
        <w:t xml:space="preserve">JUAN JOSÉ TAGLE BRISEÑO</w:t>
        <w:tab/>
        <w:t xml:space="preserve">2010</w:t>
        <w:br w:type="textWrapping"/>
        <w:t xml:space="preserve">TERROR Y MISERIA</w:t>
        <w:tab/>
        <w:tab/>
        <w:tab/>
        <w:tab/>
        <w:tab/>
        <w:t xml:space="preserve">JUAN JOSÉ TAGLE BRISEÑO </w:t>
        <w:tab/>
        <w:t xml:space="preserve">2009</w:t>
        <w:br w:type="textWrapping"/>
        <w:t xml:space="preserve">ROMEO Y JULIETA</w:t>
        <w:tab/>
        <w:tab/>
        <w:tab/>
        <w:tab/>
        <w:tab/>
        <w:t xml:space="preserve">JUAN JOSÉ TAGLE BRISEÑO</w:t>
        <w:tab/>
        <w:t xml:space="preserve">2009</w:t>
        <w:br w:type="textWrapping"/>
        <w:t xml:space="preserve">HAMELIN</w:t>
        <w:tab/>
        <w:tab/>
        <w:tab/>
        <w:tab/>
        <w:tab/>
        <w:tab/>
        <w:t xml:space="preserve">EMMANUEL MORALES</w:t>
        <w:tab/>
        <w:tab/>
        <w:t xml:space="preserve">2008-2009</w:t>
        <w:br w:type="textWrapping"/>
        <w:t xml:space="preserve">TIENES QUE O DE LO CONTRARIO, S.A.</w:t>
        <w:tab/>
        <w:tab/>
        <w:t xml:space="preserve">NÉSTOR GALVÁN</w:t>
        <w:tab/>
        <w:tab/>
        <w:tab/>
        <w:t xml:space="preserve">2008</w:t>
        <w:br w:type="textWrapping"/>
        <w:t xml:space="preserve">LOS LADRONES DE SCHILLER</w:t>
        <w:tab/>
        <w:tab/>
        <w:tab/>
        <w:t xml:space="preserve">DAVID HEVIA</w:t>
        <w:tab/>
        <w:tab/>
        <w:tab/>
        <w:t xml:space="preserve">2006</w:t>
        <w:br w:type="textWrapping"/>
        <w:t xml:space="preserve">VELANDO A ROMEO Y JULIETA</w:t>
        <w:tab/>
        <w:tab/>
        <w:tab/>
        <w:t xml:space="preserve">JULIANA FAESLER</w:t>
        <w:tab/>
        <w:tab/>
        <w:tab/>
        <w:t xml:space="preserve">2005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13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2015 - SOL DE ORO A MEJOR ACTOR DE COMEDIA DE TELEVISIÓN - “EL ALBERGUE” - GANADOR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DIOSA DE PLATA A MEJOR ACTOR REVELACIÓN - “BAJO LA SAL” - GANADOR</w:t>
        <w:br w:type="textWrapping"/>
        <w:t xml:space="preserve">2009 - PREMIO CANACINE A PROMESA MASCULINA DEL AÑO - NOMINADO </w:t>
      </w:r>
    </w:p>
    <w:p w:rsidR="00000000" w:rsidDel="00000000" w:rsidP="00000000" w:rsidRDefault="00000000" w:rsidRPr="00000000" w14:paraId="00000028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br w:type="textWrapping"/>
      </w:r>
    </w:p>
    <w:p w:rsidR="00000000" w:rsidDel="00000000" w:rsidP="00000000" w:rsidRDefault="00000000" w:rsidRPr="00000000" w14:paraId="00000029">
      <w:pPr>
        <w:widowControl w:val="0"/>
        <w:spacing w:after="7" w:before="92" w:line="240" w:lineRule="auto"/>
        <w:ind w:left="-141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ESPAÑOL 100%</w:t>
        <w:br w:type="textWrapping"/>
        <w:t xml:space="preserve">INGLÉS 100%</w:t>
      </w:r>
    </w:p>
    <w:p w:rsidR="00000000" w:rsidDel="00000000" w:rsidP="00000000" w:rsidRDefault="00000000" w:rsidRPr="00000000" w14:paraId="0000002A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B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7" w:before="92" w:line="240" w:lineRule="auto"/>
        <w:ind w:left="-141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31" w:top="1440" w:left="12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