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4.399999999999999" w:lineRule="auto"/>
        <w:ind w:right="-284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4872039</wp:posOffset>
                </wp:positionH>
                <wp:positionV relativeFrom="page">
                  <wp:posOffset>593115</wp:posOffset>
                </wp:positionV>
                <wp:extent cx="2200031" cy="109977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50747" y="3234877"/>
                          <a:ext cx="2190506" cy="1090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.000000238418579" w:line="254.00001525878906"/>
                              <w:ind w:left="612.0000076293945" w:right="17.000000476837158" w:firstLine="220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Narvarte        Mexico,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03020 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.000000238418579" w:line="240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4872039</wp:posOffset>
                </wp:positionH>
                <wp:positionV relativeFrom="page">
                  <wp:posOffset>593115</wp:posOffset>
                </wp:positionV>
                <wp:extent cx="2200031" cy="1099771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031" cy="1099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694788</wp:posOffset>
            </wp:positionH>
            <wp:positionV relativeFrom="page">
              <wp:posOffset>537845</wp:posOffset>
            </wp:positionV>
            <wp:extent cx="1004916" cy="1066176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916" cy="106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284" w:hanging="567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GERMÁN BRACCO</w:t>
      </w:r>
    </w:p>
    <w:p w:rsidR="00000000" w:rsidDel="00000000" w:rsidP="00000000" w:rsidRDefault="00000000" w:rsidRPr="00000000" w14:paraId="0000000A">
      <w:pPr>
        <w:ind w:right="-284" w:hanging="567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284" w:hanging="567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C">
      <w:pPr>
        <w:ind w:right="-284" w:hanging="567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0D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VIOLENTAS MARIPOSAS</w:t>
        <w:tab/>
        <w:tab/>
        <w:tab/>
        <w:tab/>
        <w:t xml:space="preserve">ADOLFO DÁVILA </w:t>
        <w:tab/>
        <w:tab/>
        <w:tab/>
        <w:tab/>
        <w:t xml:space="preserve">2023</w:t>
      </w:r>
    </w:p>
    <w:p w:rsidR="00000000" w:rsidDel="00000000" w:rsidP="00000000" w:rsidRDefault="00000000" w:rsidRPr="00000000" w14:paraId="0000000E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VIAJE TODO PAGADO</w:t>
        <w:tab/>
        <w:tab/>
        <w:tab/>
        <w:tab/>
        <w:t xml:space="preserve">DIEGO GRAUE</w:t>
        <w:tab/>
        <w:tab/>
        <w:tab/>
        <w:tab/>
        <w:t xml:space="preserve">2022</w:t>
      </w:r>
    </w:p>
    <w:p w:rsidR="00000000" w:rsidDel="00000000" w:rsidP="00000000" w:rsidRDefault="00000000" w:rsidRPr="00000000" w14:paraId="0000000F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HÁBLAME DE TI</w:t>
        <w:tab/>
        <w:tab/>
        <w:tab/>
        <w:tab/>
        <w:tab/>
        <w:t xml:space="preserve">EDUARDO CORTÉS MORENO</w:t>
        <w:tab/>
        <w:tab/>
        <w:t xml:space="preserve">2021</w:t>
      </w:r>
    </w:p>
    <w:p w:rsidR="00000000" w:rsidDel="00000000" w:rsidP="00000000" w:rsidRDefault="00000000" w:rsidRPr="00000000" w14:paraId="00000010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LOS HEREDEROS</w:t>
        <w:tab/>
        <w:tab/>
        <w:tab/>
        <w:tab/>
        <w:t xml:space="preserve">JORGE HERNÁNDEZ ALDANA</w:t>
        <w:tab/>
        <w:tab/>
        <w:t xml:space="preserve">2015</w:t>
      </w:r>
    </w:p>
    <w:p w:rsidR="00000000" w:rsidDel="00000000" w:rsidP="00000000" w:rsidRDefault="00000000" w:rsidRPr="00000000" w14:paraId="00000011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OBEDIENCIA PERFECTA</w:t>
        <w:tab/>
        <w:tab/>
        <w:tab/>
        <w:tab/>
        <w:t xml:space="preserve">LUIS URQUIZA</w:t>
        <w:tab/>
        <w:tab/>
        <w:tab/>
        <w:tab/>
        <w:t xml:space="preserve">2013</w:t>
      </w:r>
    </w:p>
    <w:p w:rsidR="00000000" w:rsidDel="00000000" w:rsidP="00000000" w:rsidRDefault="00000000" w:rsidRPr="00000000" w14:paraId="00000012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84" w:hanging="567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15">
      <w:pPr>
        <w:ind w:left="-566" w:right="-284" w:firstLine="0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VIRAL</w:t>
        <w:tab/>
        <w:tab/>
        <w:tab/>
        <w:tab/>
        <w:tab/>
        <w:tab/>
        <w:t xml:space="preserve">DIR. LAURA HINOJOSA</w:t>
        <w:tab/>
        <w:tab/>
        <w:tab/>
        <w:t xml:space="preserve">2019</w:t>
        <w:br w:type="textWrapping"/>
        <w:t xml:space="preserve">EL VIOLÍN DE JUAN</w:t>
        <w:tab/>
        <w:tab/>
        <w:tab/>
        <w:tab/>
        <w:t xml:space="preserve">VÍCTOR OLEA</w:t>
        <w:tab/>
        <w:tab/>
        <w:tab/>
        <w:tab/>
        <w:t xml:space="preserve">2015</w:t>
      </w:r>
    </w:p>
    <w:p w:rsidR="00000000" w:rsidDel="00000000" w:rsidP="00000000" w:rsidRDefault="00000000" w:rsidRPr="00000000" w14:paraId="00000016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3" w:lineRule="auto"/>
        <w:ind w:left="50" w:hanging="617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TELEVISIÓN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284" w:hanging="567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PROGRAMA</w:t>
        <w:tab/>
        <w:tab/>
        <w:tab/>
        <w:tab/>
        <w:tab/>
        <w:t xml:space="preserve">PRODUCTORA</w:t>
        <w:tab/>
        <w:tab/>
        <w:tab/>
        <w:tab/>
        <w:t xml:space="preserve">AÑO</w:t>
      </w:r>
    </w:p>
    <w:p w:rsidR="00000000" w:rsidDel="00000000" w:rsidP="00000000" w:rsidRDefault="00000000" w:rsidRPr="00000000" w14:paraId="0000001A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TENGO QUE MORIR TODAS LAS NOCHES</w:t>
        <w:tab/>
        <w:tab/>
        <w:t xml:space="preserve">PARAMOUNT+</w:t>
        <w:tab/>
        <w:tab/>
        <w:tab/>
        <w:tab/>
        <w:t xml:space="preserve">2023</w:t>
      </w:r>
    </w:p>
    <w:p w:rsidR="00000000" w:rsidDel="00000000" w:rsidP="00000000" w:rsidRDefault="00000000" w:rsidRPr="00000000" w14:paraId="0000001B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LA FLOR MÁS BELLA</w:t>
        <w:tab/>
        <w:tab/>
        <w:tab/>
        <w:tab/>
        <w:t xml:space="preserve">NETFLIX </w:t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1C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BUSCANDO A FRIDA</w:t>
        <w:tab/>
        <w:tab/>
        <w:tab/>
        <w:tab/>
        <w:t xml:space="preserve">TELEMUNDO </w:t>
        <w:tab/>
        <w:tab/>
        <w:tab/>
        <w:tab/>
        <w:t xml:space="preserve">2020</w:t>
      </w:r>
    </w:p>
    <w:p w:rsidR="00000000" w:rsidDel="00000000" w:rsidP="00000000" w:rsidRDefault="00000000" w:rsidRPr="00000000" w14:paraId="0000001D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ENEMIGO ÍNTIMO </w:t>
        <w:tab/>
        <w:tab/>
        <w:tab/>
        <w:tab/>
        <w:t xml:space="preserve">TELEMUNDO </w:t>
        <w:tab/>
        <w:tab/>
        <w:tab/>
        <w:tab/>
        <w:t xml:space="preserve">2019</w:t>
      </w:r>
    </w:p>
    <w:p w:rsidR="00000000" w:rsidDel="00000000" w:rsidP="00000000" w:rsidRDefault="00000000" w:rsidRPr="00000000" w14:paraId="0000001E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LA USURPADORA</w:t>
        <w:tab/>
        <w:tab/>
        <w:tab/>
        <w:tab/>
        <w:t xml:space="preserve">TELEVISA</w:t>
        <w:tab/>
        <w:tab/>
        <w:tab/>
        <w:tab/>
        <w:t xml:space="preserve">2019</w:t>
      </w:r>
    </w:p>
    <w:p w:rsidR="00000000" w:rsidDel="00000000" w:rsidP="00000000" w:rsidRDefault="00000000" w:rsidRPr="00000000" w14:paraId="0000001F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CAER EN TENTACIÓN</w:t>
        <w:tab/>
        <w:tab/>
        <w:tab/>
        <w:tab/>
        <w:t xml:space="preserve">TELEVISA</w:t>
        <w:tab/>
        <w:tab/>
        <w:tab/>
        <w:tab/>
        <w:t xml:space="preserve">2018</w:t>
      </w:r>
    </w:p>
    <w:p w:rsidR="00000000" w:rsidDel="00000000" w:rsidP="00000000" w:rsidRDefault="00000000" w:rsidRPr="00000000" w14:paraId="00000020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MI MARIDO TIENE FAMILIA</w:t>
        <w:tab/>
        <w:tab/>
        <w:tab/>
        <w:t xml:space="preserve">TELEVISA</w:t>
        <w:tab/>
        <w:tab/>
        <w:tab/>
        <w:tab/>
        <w:t xml:space="preserve">2017-2019</w:t>
      </w:r>
    </w:p>
    <w:p w:rsidR="00000000" w:rsidDel="00000000" w:rsidP="00000000" w:rsidRDefault="00000000" w:rsidRPr="00000000" w14:paraId="00000021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YO SOY YO</w:t>
        <w:tab/>
        <w:tab/>
        <w:tab/>
        <w:tab/>
        <w:tab/>
        <w:t xml:space="preserve">CANAL ONCE</w:t>
        <w:tab/>
        <w:tab/>
        <w:tab/>
        <w:tab/>
        <w:t xml:space="preserve">2015-2018</w:t>
      </w:r>
    </w:p>
    <w:p w:rsidR="00000000" w:rsidDel="00000000" w:rsidP="00000000" w:rsidRDefault="00000000" w:rsidRPr="00000000" w14:paraId="00000022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EL CAPITÁN CAMACHO</w:t>
        <w:tab/>
        <w:tab/>
        <w:tab/>
        <w:tab/>
        <w:t xml:space="preserve">FOX TELECOLOMBIA</w:t>
        <w:tab/>
        <w:tab/>
        <w:tab/>
        <w:t xml:space="preserve">2015</w:t>
      </w:r>
    </w:p>
    <w:p w:rsidR="00000000" w:rsidDel="00000000" w:rsidP="00000000" w:rsidRDefault="00000000" w:rsidRPr="00000000" w14:paraId="00000023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3" w:line="202" w:lineRule="auto"/>
        <w:ind w:left="51" w:hanging="618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TEATRO</w:t>
      </w:r>
    </w:p>
    <w:p w:rsidR="00000000" w:rsidDel="00000000" w:rsidP="00000000" w:rsidRDefault="00000000" w:rsidRPr="00000000" w14:paraId="00000026">
      <w:pPr>
        <w:ind w:right="-284" w:hanging="567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OBRA</w:t>
        <w:tab/>
        <w:tab/>
        <w:tab/>
        <w:tab/>
        <w:tab/>
        <w:t xml:space="preserve">DIRECCIÓN</w:t>
        <w:tab/>
        <w:tab/>
        <w:tab/>
        <w:tab/>
        <w:t xml:space="preserve">AÑO</w:t>
      </w:r>
    </w:p>
    <w:p w:rsidR="00000000" w:rsidDel="00000000" w:rsidP="00000000" w:rsidRDefault="00000000" w:rsidRPr="00000000" w14:paraId="00000027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LA GOLONDRINA</w:t>
        <w:tab/>
        <w:tab/>
        <w:tab/>
        <w:tab/>
        <w:t xml:space="preserve">ALONSO ÍÑIGUEZ</w:t>
        <w:tab/>
        <w:tab/>
        <w:tab/>
        <w:tab/>
        <w:t xml:space="preserve">2023</w:t>
      </w:r>
    </w:p>
    <w:p w:rsidR="00000000" w:rsidDel="00000000" w:rsidP="00000000" w:rsidRDefault="00000000" w:rsidRPr="00000000" w14:paraId="00000028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CONEJO BLANCO, CONEJO ROJO</w:t>
        <w:tab/>
        <w:tab/>
        <w:tab/>
        <w:t xml:space="preserve">EXPERIMENTO TEATRAL</w:t>
        <w:tab/>
        <w:tab/>
        <w:tab/>
        <w:t xml:space="preserve">2022</w:t>
      </w:r>
    </w:p>
    <w:p w:rsidR="00000000" w:rsidDel="00000000" w:rsidP="00000000" w:rsidRDefault="00000000" w:rsidRPr="00000000" w14:paraId="00000029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HABITACIÓN 306</w:t>
        <w:tab/>
        <w:tab/>
        <w:tab/>
        <w:tab/>
        <w:tab/>
        <w:t xml:space="preserve">DIR. RO BANDA</w:t>
        <w:tab/>
        <w:tab/>
        <w:tab/>
        <w:tab/>
        <w:t xml:space="preserve">2020</w:t>
      </w:r>
    </w:p>
    <w:p w:rsidR="00000000" w:rsidDel="00000000" w:rsidP="00000000" w:rsidRDefault="00000000" w:rsidRPr="00000000" w14:paraId="0000002A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LA SOCIEDAD DE LOS POETAS MUERTOS</w:t>
        <w:tab/>
        <w:tab/>
        <w:t xml:space="preserve">DIR. FRANCISCO FRANCO</w:t>
        <w:tab/>
        <w:tab/>
        <w:tab/>
        <w:t xml:space="preserve">2018</w:t>
      </w:r>
    </w:p>
    <w:p w:rsidR="00000000" w:rsidDel="00000000" w:rsidP="00000000" w:rsidRDefault="00000000" w:rsidRPr="00000000" w14:paraId="0000002B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LEY DE PERROS</w:t>
        <w:tab/>
        <w:tab/>
        <w:tab/>
        <w:tab/>
        <w:tab/>
        <w:t xml:space="preserve">DIR. FRANCISCO BARCALA</w:t>
        <w:tab/>
        <w:tab/>
        <w:tab/>
        <w:t xml:space="preserve">2016</w:t>
      </w:r>
    </w:p>
    <w:p w:rsidR="00000000" w:rsidDel="00000000" w:rsidP="00000000" w:rsidRDefault="00000000" w:rsidRPr="00000000" w14:paraId="0000002C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113" w:line="202" w:lineRule="auto"/>
        <w:ind w:left="-56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ESTUDIOS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PROMENADE CONSERVATORY STUDIO</w:t>
      </w:r>
    </w:p>
    <w:p w:rsidR="00000000" w:rsidDel="00000000" w:rsidP="00000000" w:rsidRDefault="00000000" w:rsidRPr="00000000" w14:paraId="0000002F">
      <w:pPr>
        <w:widowControl w:val="0"/>
        <w:spacing w:before="113" w:line="202" w:lineRule="auto"/>
        <w:ind w:left="-56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113" w:line="202" w:lineRule="auto"/>
        <w:ind w:left="-56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113" w:line="202" w:lineRule="auto"/>
        <w:ind w:left="-56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113" w:line="202" w:lineRule="auto"/>
        <w:ind w:left="-56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5036161</wp:posOffset>
                </wp:positionH>
                <wp:positionV relativeFrom="page">
                  <wp:posOffset>874469</wp:posOffset>
                </wp:positionV>
                <wp:extent cx="2087245" cy="78182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33597" y="3270375"/>
                          <a:ext cx="2751300" cy="10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5036161</wp:posOffset>
                </wp:positionH>
                <wp:positionV relativeFrom="page">
                  <wp:posOffset>874469</wp:posOffset>
                </wp:positionV>
                <wp:extent cx="2087245" cy="78182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245" cy="781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u w:val="singl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746760</wp:posOffset>
            </wp:positionH>
            <wp:positionV relativeFrom="page">
              <wp:posOffset>829536</wp:posOffset>
            </wp:positionV>
            <wp:extent cx="1004916" cy="1066176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916" cy="1066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113" w:line="202" w:lineRule="auto"/>
        <w:ind w:left="-56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113" w:line="202" w:lineRule="auto"/>
        <w:ind w:left="-56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13" w:line="202" w:lineRule="auto"/>
        <w:ind w:left="-56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113" w:line="202" w:lineRule="auto"/>
        <w:ind w:left="-56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113" w:line="202" w:lineRule="auto"/>
        <w:ind w:left="-56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38">
      <w:pPr>
        <w:widowControl w:val="0"/>
        <w:spacing w:before="113" w:line="202" w:lineRule="auto"/>
        <w:ind w:left="-56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113" w:line="202" w:lineRule="auto"/>
        <w:ind w:left="-56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113" w:line="202" w:lineRule="auto"/>
        <w:ind w:left="-56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PREMIOS Y NOMINACIONES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br w:type="textWrapping"/>
        <w:t xml:space="preserve">2023 - PREMIO CANACINE A PROMESA MASCULINA - “HÁBLAME DE TI” - GANADOR</w:t>
        <w:br w:type="textWrapping"/>
        <w:t xml:space="preserve">2019 - PREMIO TVYNOVELAS A MEJOR VILLANO - “MI MARIDO TIENE FAMILIA” - NOMINADO</w:t>
        <w:br w:type="textWrapping"/>
        <w:t xml:space="preserve">2018 - PREMIO TVYNOVELAS A MEJOR ACTOR JUVENIL - “CAER EN TENTACIÓN” - GANADOR</w:t>
        <w:br w:type="textWrapping"/>
        <w:t xml:space="preserve">2018 - PREMIO TV ADICTO GOLDEN AWARDS A MEJOR VILLANO - “MI MARIDO TIENE FAMILIA” - GANADOR</w:t>
        <w:br w:type="textWrapping"/>
      </w:r>
    </w:p>
    <w:p w:rsidR="00000000" w:rsidDel="00000000" w:rsidP="00000000" w:rsidRDefault="00000000" w:rsidRPr="00000000" w14:paraId="0000003B">
      <w:pPr>
        <w:widowControl w:val="0"/>
        <w:spacing w:before="113" w:line="202" w:lineRule="auto"/>
        <w:ind w:left="-566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61" w:hanging="728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IDIOMAS</w:t>
      </w:r>
    </w:p>
    <w:p w:rsidR="00000000" w:rsidDel="00000000" w:rsidP="00000000" w:rsidRDefault="00000000" w:rsidRPr="00000000" w14:paraId="0000003D">
      <w:pPr>
        <w:ind w:left="161" w:hanging="728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ESPAÑOL 100%</w:t>
      </w:r>
    </w:p>
    <w:p w:rsidR="00000000" w:rsidDel="00000000" w:rsidP="00000000" w:rsidRDefault="00000000" w:rsidRPr="00000000" w14:paraId="0000003E">
      <w:pPr>
        <w:ind w:left="161" w:hanging="728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INGLÉS 80%</w:t>
      </w:r>
    </w:p>
    <w:p w:rsidR="00000000" w:rsidDel="00000000" w:rsidP="00000000" w:rsidRDefault="00000000" w:rsidRPr="00000000" w14:paraId="0000003F">
      <w:pPr>
        <w:ind w:left="161" w:hanging="728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 Narrow" w:cs="Arial Narrow" w:eastAsia="Arial Narrow" w:hAnsi="Arial Narrow"/>
          <w:sz w:val="19"/>
          <w:szCs w:val="19"/>
          <w:rtl w:val="0"/>
        </w:rPr>
        <w:t xml:space="preserve">ITALIANO 40%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284" w:hanging="567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3" w:line="202" w:lineRule="auto"/>
        <w:ind w:left="51" w:hanging="618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